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E825BE" w14:textId="77777777" w:rsidR="00303E9C" w:rsidRPr="00F71F0C" w:rsidRDefault="00000000">
      <w:pPr>
        <w:pStyle w:val="Heading1"/>
        <w:rPr>
          <w:rFonts w:ascii="Source Sans Pro" w:hAnsi="Source Sans Pro"/>
          <w:color w:val="auto"/>
        </w:rPr>
      </w:pPr>
      <w:r w:rsidRPr="00F71F0C">
        <w:rPr>
          <w:rFonts w:ascii="Source Sans Pro" w:hAnsi="Source Sans Pro"/>
          <w:color w:val="auto"/>
        </w:rPr>
        <w:t>Mental Health Facts</w:t>
      </w:r>
    </w:p>
    <w:p w14:paraId="10FC9BC7" w14:textId="15C91D0E" w:rsidR="00303E9C" w:rsidRPr="00F71F0C" w:rsidRDefault="00000000" w:rsidP="00F71F0C">
      <w:r w:rsidRPr="00F71F0C">
        <w:t>Accessible text version of the Mental Health Facts infographic by Deborah Lawson.</w:t>
      </w:r>
      <w:r w:rsidR="006761D3">
        <w:br/>
      </w:r>
    </w:p>
    <w:p w14:paraId="45F0EC25" w14:textId="77777777" w:rsidR="00303E9C" w:rsidRPr="00F71F0C" w:rsidRDefault="00000000">
      <w:pPr>
        <w:pStyle w:val="Heading2"/>
        <w:rPr>
          <w:rFonts w:ascii="Source Sans Pro" w:hAnsi="Source Sans Pro"/>
          <w:color w:val="auto"/>
        </w:rPr>
      </w:pPr>
      <w:r w:rsidRPr="00F71F0C">
        <w:rPr>
          <w:rFonts w:ascii="Source Sans Pro" w:hAnsi="Source Sans Pro"/>
          <w:color w:val="auto"/>
        </w:rPr>
        <w:t>Common mental health conditions</w:t>
      </w:r>
    </w:p>
    <w:p w14:paraId="46A032E3" w14:textId="77777777" w:rsidR="00303E9C" w:rsidRPr="00904FEE" w:rsidRDefault="00000000">
      <w:pPr>
        <w:rPr>
          <w:color w:val="auto"/>
        </w:rPr>
      </w:pPr>
      <w:r w:rsidRPr="00904FEE">
        <w:rPr>
          <w:color w:val="auto"/>
        </w:rPr>
        <w:t>Around 1 in 5 adults in England experience a common mental health condition in any given week.</w:t>
      </w:r>
    </w:p>
    <w:p w14:paraId="0ACD1A71" w14:textId="77777777" w:rsidR="00303E9C" w:rsidRPr="00904FEE" w:rsidRDefault="00000000">
      <w:pPr>
        <w:pStyle w:val="Heading2"/>
        <w:rPr>
          <w:rFonts w:ascii="Source Sans Pro" w:hAnsi="Source Sans Pro"/>
          <w:color w:val="auto"/>
        </w:rPr>
      </w:pPr>
      <w:r w:rsidRPr="00904FEE">
        <w:rPr>
          <w:rFonts w:ascii="Source Sans Pro" w:hAnsi="Source Sans Pro"/>
          <w:color w:val="auto"/>
        </w:rPr>
        <w:t>Differences between women and men</w:t>
      </w:r>
    </w:p>
    <w:p w14:paraId="797C0AB5" w14:textId="77777777" w:rsidR="00303E9C" w:rsidRPr="00904FEE" w:rsidRDefault="00000000">
      <w:pPr>
        <w:rPr>
          <w:color w:val="auto"/>
        </w:rPr>
      </w:pPr>
      <w:r w:rsidRPr="00904FEE">
        <w:rPr>
          <w:color w:val="auto"/>
        </w:rPr>
        <w:t>Women are more likely than men to experience common mental health conditions, with 24.2% of women and 15.4% of men affected.</w:t>
      </w:r>
    </w:p>
    <w:p w14:paraId="26B3C1A9" w14:textId="77777777" w:rsidR="00303E9C" w:rsidRPr="00904FEE" w:rsidRDefault="00000000">
      <w:pPr>
        <w:pStyle w:val="Heading2"/>
        <w:rPr>
          <w:rFonts w:ascii="Source Sans Pro" w:hAnsi="Source Sans Pro"/>
          <w:color w:val="auto"/>
        </w:rPr>
      </w:pPr>
      <w:r w:rsidRPr="00904FEE">
        <w:rPr>
          <w:rFonts w:ascii="Source Sans Pro" w:hAnsi="Source Sans Pro"/>
          <w:color w:val="auto"/>
        </w:rPr>
        <w:t>Suicidal thoughts</w:t>
      </w:r>
    </w:p>
    <w:p w14:paraId="59192644" w14:textId="77777777" w:rsidR="00303E9C" w:rsidRPr="00904FEE" w:rsidRDefault="00000000">
      <w:pPr>
        <w:rPr>
          <w:color w:val="auto"/>
        </w:rPr>
      </w:pPr>
      <w:r w:rsidRPr="00904FEE">
        <w:rPr>
          <w:color w:val="auto"/>
        </w:rPr>
        <w:t>Around 1 in 4 adults in England have experienced suicidal thoughts at some point in their lives.</w:t>
      </w:r>
    </w:p>
    <w:p w14:paraId="34DDEF8C" w14:textId="77777777" w:rsidR="00303E9C" w:rsidRPr="00F71F0C" w:rsidRDefault="00000000">
      <w:pPr>
        <w:pStyle w:val="Heading2"/>
        <w:rPr>
          <w:rFonts w:ascii="Source Sans Pro" w:hAnsi="Source Sans Pro"/>
          <w:color w:val="auto"/>
        </w:rPr>
      </w:pPr>
      <w:r w:rsidRPr="00F71F0C">
        <w:rPr>
          <w:rFonts w:ascii="Source Sans Pro" w:hAnsi="Source Sans Pro"/>
          <w:color w:val="auto"/>
        </w:rPr>
        <w:t>Mental health and deprivation</w:t>
      </w:r>
    </w:p>
    <w:p w14:paraId="413B9677" w14:textId="77777777" w:rsidR="00303E9C" w:rsidRPr="00F71F0C" w:rsidRDefault="00000000">
      <w:pPr>
        <w:rPr>
          <w:color w:val="auto"/>
        </w:rPr>
      </w:pPr>
      <w:r w:rsidRPr="00F71F0C">
        <w:rPr>
          <w:color w:val="auto"/>
        </w:rPr>
        <w:t>Adults in England's most deprived areas are more likely to experience common mental health conditions (26.2%) than those in the least deprived areas (16.0%).</w:t>
      </w:r>
    </w:p>
    <w:p w14:paraId="26082D72" w14:textId="77777777" w:rsidR="00303E9C" w:rsidRPr="00F71F0C" w:rsidRDefault="00000000">
      <w:pPr>
        <w:pStyle w:val="Heading2"/>
        <w:rPr>
          <w:rFonts w:ascii="Source Sans Pro" w:hAnsi="Source Sans Pro"/>
          <w:color w:val="auto"/>
        </w:rPr>
      </w:pPr>
      <w:r w:rsidRPr="00F71F0C">
        <w:rPr>
          <w:rFonts w:ascii="Source Sans Pro" w:hAnsi="Source Sans Pro"/>
          <w:color w:val="auto"/>
        </w:rPr>
        <w:t>Loneliness</w:t>
      </w:r>
    </w:p>
    <w:p w14:paraId="22C43C91" w14:textId="77777777" w:rsidR="00303E9C" w:rsidRPr="00F71F0C" w:rsidRDefault="00000000">
      <w:pPr>
        <w:rPr>
          <w:color w:val="auto"/>
        </w:rPr>
      </w:pPr>
      <w:r w:rsidRPr="00F71F0C">
        <w:rPr>
          <w:color w:val="auto"/>
        </w:rPr>
        <w:t>Almost a quarter (23%) of adults in Great Britain report feeling lonely often, always, or some of the time.</w:t>
      </w:r>
    </w:p>
    <w:p w14:paraId="5D544B75" w14:textId="77777777" w:rsidR="00303E9C" w:rsidRPr="00F71F0C" w:rsidRDefault="00000000">
      <w:pPr>
        <w:pStyle w:val="Heading2"/>
        <w:rPr>
          <w:rFonts w:ascii="Source Sans Pro" w:hAnsi="Source Sans Pro"/>
          <w:color w:val="auto"/>
        </w:rPr>
      </w:pPr>
      <w:r w:rsidRPr="00F71F0C">
        <w:rPr>
          <w:rFonts w:ascii="Source Sans Pro" w:hAnsi="Source Sans Pro"/>
          <w:color w:val="auto"/>
        </w:rPr>
        <w:t>Suicide among men</w:t>
      </w:r>
    </w:p>
    <w:p w14:paraId="05DFBDF8" w14:textId="77777777" w:rsidR="00303E9C" w:rsidRPr="00F71F0C" w:rsidRDefault="00000000">
      <w:pPr>
        <w:rPr>
          <w:color w:val="auto"/>
        </w:rPr>
      </w:pPr>
      <w:r w:rsidRPr="00F71F0C">
        <w:rPr>
          <w:color w:val="auto"/>
        </w:rPr>
        <w:t>Suicide is the leading cause of death among men under 50 in the UK.</w:t>
      </w:r>
    </w:p>
    <w:p w14:paraId="73878D3C" w14:textId="5F6C6C1D" w:rsidR="00303E9C" w:rsidRPr="00F71F0C" w:rsidRDefault="006761D3">
      <w:pPr>
        <w:pStyle w:val="Heading2"/>
        <w:rPr>
          <w:rFonts w:ascii="Source Sans Pro" w:hAnsi="Source Sans Pro"/>
          <w:color w:val="auto"/>
        </w:rPr>
      </w:pPr>
      <w:r>
        <w:rPr>
          <w:rFonts w:ascii="Source Sans Pro" w:hAnsi="Source Sans Pro"/>
          <w:color w:val="auto"/>
        </w:rPr>
        <w:br/>
      </w:r>
      <w:r w:rsidRPr="00F71F0C">
        <w:rPr>
          <w:rFonts w:ascii="Source Sans Pro" w:hAnsi="Source Sans Pro"/>
          <w:color w:val="auto"/>
        </w:rPr>
        <w:t>Sources and further reading</w:t>
      </w:r>
    </w:p>
    <w:p w14:paraId="32423534" w14:textId="77777777" w:rsidR="00303E9C" w:rsidRPr="00F71F0C" w:rsidRDefault="00000000">
      <w:pPr>
        <w:spacing w:after="60"/>
        <w:rPr>
          <w:color w:val="auto"/>
        </w:rPr>
      </w:pPr>
      <w:hyperlink r:id="rId8">
        <w:r w:rsidRPr="00F71F0C">
          <w:rPr>
            <w:color w:val="auto"/>
            <w:sz w:val="22"/>
            <w:u w:val="single"/>
          </w:rPr>
          <w:t>NHS England – Common mental health conditions (Adult Psychiatric Morbidity Survey 2023/24)</w:t>
        </w:r>
      </w:hyperlink>
    </w:p>
    <w:p w14:paraId="30FFCFDA" w14:textId="77777777" w:rsidR="00303E9C" w:rsidRPr="00F71F0C" w:rsidRDefault="00000000">
      <w:pPr>
        <w:spacing w:after="60"/>
        <w:rPr>
          <w:color w:val="auto"/>
        </w:rPr>
      </w:pPr>
      <w:hyperlink r:id="rId9">
        <w:r w:rsidRPr="00F71F0C">
          <w:rPr>
            <w:color w:val="auto"/>
            <w:sz w:val="22"/>
            <w:u w:val="single"/>
          </w:rPr>
          <w:t>NHS England – Suicidal thoughts, suicide attempts and self-harm (same survey)</w:t>
        </w:r>
      </w:hyperlink>
    </w:p>
    <w:p w14:paraId="60D5AE5E" w14:textId="77777777" w:rsidR="00303E9C" w:rsidRPr="00F71F0C" w:rsidRDefault="00000000">
      <w:pPr>
        <w:spacing w:after="60"/>
        <w:rPr>
          <w:color w:val="auto"/>
        </w:rPr>
      </w:pPr>
      <w:hyperlink r:id="rId10">
        <w:r w:rsidRPr="00F71F0C">
          <w:rPr>
            <w:color w:val="auto"/>
            <w:sz w:val="22"/>
            <w:u w:val="single"/>
          </w:rPr>
          <w:t>ONS – Public opinions and social trends, Great Britain: January 2026</w:t>
        </w:r>
      </w:hyperlink>
    </w:p>
    <w:p w14:paraId="008F33A1" w14:textId="77777777" w:rsidR="00303E9C" w:rsidRDefault="00000000">
      <w:pPr>
        <w:spacing w:after="60"/>
      </w:pPr>
      <w:hyperlink r:id="rId11">
        <w:r w:rsidRPr="00F71F0C">
          <w:rPr>
            <w:color w:val="auto"/>
            <w:sz w:val="22"/>
            <w:u w:val="single"/>
          </w:rPr>
          <w:t>Samaritans – Strategy 2026–2036: What we do</w:t>
        </w:r>
      </w:hyperlink>
    </w:p>
    <w:sectPr w:rsidR="00303E9C" w:rsidSect="00F71F0C">
      <w:footerReference w:type="default" r:id="rId12"/>
      <w:pgSz w:w="12240" w:h="15840"/>
      <w:pgMar w:top="1440" w:right="1440" w:bottom="1440" w:left="144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3D0AC7" w14:textId="77777777" w:rsidR="006B04D7" w:rsidRDefault="006B04D7">
      <w:pPr>
        <w:spacing w:after="0" w:line="240" w:lineRule="auto"/>
      </w:pPr>
      <w:r>
        <w:separator/>
      </w:r>
    </w:p>
  </w:endnote>
  <w:endnote w:type="continuationSeparator" w:id="0">
    <w:p w14:paraId="36DCBD62" w14:textId="77777777" w:rsidR="006B04D7" w:rsidRDefault="006B04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811CF" w14:textId="6418B6F8" w:rsidR="00303E9C" w:rsidRPr="000D63B6" w:rsidRDefault="000D63B6">
    <w:pPr>
      <w:pStyle w:val="Footer"/>
      <w:jc w:val="center"/>
      <w:rPr>
        <w:sz w:val="24"/>
        <w:szCs w:val="24"/>
      </w:rPr>
    </w:pPr>
    <w:r w:rsidRPr="000D63B6">
      <w:rPr>
        <w:sz w:val="24"/>
        <w:szCs w:val="24"/>
      </w:rPr>
      <w:t xml:space="preserve">Website: </w:t>
    </w:r>
    <w:r w:rsidRPr="000D63B6">
      <w:rPr>
        <w:sz w:val="24"/>
        <w:szCs w:val="24"/>
      </w:rPr>
      <w:t>https://deborah-lawson.co.uk/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350E2B" w14:textId="77777777" w:rsidR="006B04D7" w:rsidRDefault="006B04D7">
      <w:pPr>
        <w:spacing w:after="0" w:line="240" w:lineRule="auto"/>
      </w:pPr>
      <w:r>
        <w:separator/>
      </w:r>
    </w:p>
  </w:footnote>
  <w:footnote w:type="continuationSeparator" w:id="0">
    <w:p w14:paraId="51EAACEE" w14:textId="77777777" w:rsidR="006B04D7" w:rsidRDefault="006B04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07262184">
    <w:abstractNumId w:val="8"/>
  </w:num>
  <w:num w:numId="2" w16cid:durableId="1476919399">
    <w:abstractNumId w:val="6"/>
  </w:num>
  <w:num w:numId="3" w16cid:durableId="606931776">
    <w:abstractNumId w:val="5"/>
  </w:num>
  <w:num w:numId="4" w16cid:durableId="1826899680">
    <w:abstractNumId w:val="4"/>
  </w:num>
  <w:num w:numId="5" w16cid:durableId="1461026108">
    <w:abstractNumId w:val="7"/>
  </w:num>
  <w:num w:numId="6" w16cid:durableId="1654678638">
    <w:abstractNumId w:val="3"/>
  </w:num>
  <w:num w:numId="7" w16cid:durableId="4064345">
    <w:abstractNumId w:val="2"/>
  </w:num>
  <w:num w:numId="8" w16cid:durableId="1547139261">
    <w:abstractNumId w:val="1"/>
  </w:num>
  <w:num w:numId="9" w16cid:durableId="167059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3B8A"/>
    <w:rsid w:val="00034616"/>
    <w:rsid w:val="0006063C"/>
    <w:rsid w:val="000D63B6"/>
    <w:rsid w:val="0015074B"/>
    <w:rsid w:val="002571DB"/>
    <w:rsid w:val="0029639D"/>
    <w:rsid w:val="00303E9C"/>
    <w:rsid w:val="003231DC"/>
    <w:rsid w:val="00326F90"/>
    <w:rsid w:val="00492CD5"/>
    <w:rsid w:val="006761D3"/>
    <w:rsid w:val="006B04D7"/>
    <w:rsid w:val="00904FEE"/>
    <w:rsid w:val="009B171E"/>
    <w:rsid w:val="00AA1D8D"/>
    <w:rsid w:val="00B47730"/>
    <w:rsid w:val="00CB0664"/>
    <w:rsid w:val="00F71F0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6D087E5"/>
  <w14:defaultImageDpi w14:val="300"/>
  <w15:docId w15:val="{5B443056-65D2-4372-875C-D2204D8F3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Source Sans Pro" w:hAnsi="Source Sans Pro"/>
      <w:color w:val="23272D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80"/>
      <w:outlineLvl w:val="0"/>
    </w:pPr>
    <w:rPr>
      <w:rFonts w:asciiTheme="majorHAnsi" w:eastAsiaTheme="majorEastAsia" w:hAnsiTheme="majorHAnsi" w:cstheme="majorBidi"/>
      <w:b/>
      <w:bCs/>
      <w:color w:val="192955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80"/>
      <w:outlineLvl w:val="1"/>
    </w:pPr>
    <w:rPr>
      <w:rFonts w:asciiTheme="majorHAnsi" w:eastAsiaTheme="majorEastAsia" w:hAnsiTheme="majorHAnsi" w:cstheme="majorBidi"/>
      <w:b/>
      <w:bCs/>
      <w:color w:val="192955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/>
      <w:b/>
      <w:color w:val="192955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gital.nhs.uk/data-and-information/publications/statistical/adult-psychiatric-morbidity-survey/survey-of-mental-health-and-wellbeing-england-2023-24/common-mental-health-conditions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amaritans.org/about-samaritans/our-organisation/our-strategy-2026-2036/what-we-do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ons.gov.uk/peoplepopulationandcommunity/wellbeing/bulletins/publicopinionsandsocialtrendsgreatbritain/january202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igital.nhs.uk/data-and-information/publications/statistical/adult-psychiatric-morbidity-survey/survey-of-mental-health-and-wellbeing-england-2023-24/suicidal-thoughts-suicide-attempts-and-self-har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Deborah Lawson</cp:lastModifiedBy>
  <cp:revision>2</cp:revision>
  <dcterms:created xsi:type="dcterms:W3CDTF">2026-11-02T20:39:00Z</dcterms:created>
  <dcterms:modified xsi:type="dcterms:W3CDTF">2026-11-02T20:39:00Z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22bcf213e5383374059cf5697e8d32aef47590231f428ea91c7e14306debc147</vt:lpwstr>
  </property>
</Properties>
</file>