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3F4F7E" w14:textId="3D2176E2" w:rsidR="0073252E" w:rsidRPr="00E852C8" w:rsidRDefault="0073252E" w:rsidP="0073252E">
      <w:pPr>
        <w:rPr>
          <w:rFonts w:ascii="Arial" w:hAnsi="Arial" w:cs="Arial"/>
          <w:b/>
          <w:bCs/>
          <w:sz w:val="32"/>
          <w:szCs w:val="32"/>
        </w:rPr>
      </w:pPr>
      <w:r w:rsidRPr="00E852C8">
        <w:rPr>
          <w:rFonts w:ascii="Arial" w:hAnsi="Arial" w:cs="Arial"/>
          <w:b/>
          <w:bCs/>
          <w:sz w:val="32"/>
          <w:szCs w:val="32"/>
        </w:rPr>
        <w:t>Strategies for promoting inclusivity and accessibility</w:t>
      </w:r>
    </w:p>
    <w:p w14:paraId="1DD976EF" w14:textId="77777777" w:rsidR="0073252E" w:rsidRPr="00E852C8" w:rsidRDefault="0073252E" w:rsidP="0073252E">
      <w:pPr>
        <w:rPr>
          <w:rFonts w:ascii="Arial" w:hAnsi="Arial" w:cs="Arial"/>
          <w:sz w:val="24"/>
          <w:szCs w:val="24"/>
        </w:rPr>
      </w:pPr>
    </w:p>
    <w:p w14:paraId="34E13902" w14:textId="77777777" w:rsidR="0073252E" w:rsidRPr="00E852C8" w:rsidRDefault="0073252E" w:rsidP="0073252E">
      <w:pPr>
        <w:rPr>
          <w:rFonts w:ascii="Arial" w:hAnsi="Arial" w:cs="Arial"/>
          <w:sz w:val="24"/>
          <w:szCs w:val="24"/>
        </w:rPr>
      </w:pPr>
      <w:r w:rsidRPr="00E852C8">
        <w:rPr>
          <w:rFonts w:ascii="Arial" w:hAnsi="Arial" w:cs="Arial"/>
          <w:sz w:val="24"/>
          <w:szCs w:val="24"/>
        </w:rPr>
        <w:t>There are many ways that organisations and communities can promote inclusivity and accessibility for disabled people. Some of these include:</w:t>
      </w:r>
    </w:p>
    <w:p w14:paraId="3F54D32D" w14:textId="77777777" w:rsidR="0073252E" w:rsidRPr="00E852C8" w:rsidRDefault="0073252E" w:rsidP="0073252E">
      <w:pPr>
        <w:rPr>
          <w:rFonts w:ascii="Arial" w:hAnsi="Arial" w:cs="Arial"/>
          <w:sz w:val="24"/>
          <w:szCs w:val="24"/>
        </w:rPr>
      </w:pPr>
      <w:r w:rsidRPr="00E852C8">
        <w:rPr>
          <w:rFonts w:ascii="Arial" w:hAnsi="Arial" w:cs="Arial"/>
          <w:sz w:val="24"/>
          <w:szCs w:val="24"/>
        </w:rPr>
        <w:t>1. Providing accessible physical spaces. This can include installing ramps, lifts, and handrails, as well as making sure that doorways and bathrooms are wide enough to accommodate individuals using wheelchairs or other mobility aids.</w:t>
      </w:r>
    </w:p>
    <w:p w14:paraId="343629D5" w14:textId="77777777" w:rsidR="0073252E" w:rsidRPr="00E852C8" w:rsidRDefault="0073252E" w:rsidP="0073252E">
      <w:pPr>
        <w:rPr>
          <w:rFonts w:ascii="Arial" w:hAnsi="Arial" w:cs="Arial"/>
          <w:sz w:val="24"/>
          <w:szCs w:val="24"/>
        </w:rPr>
      </w:pPr>
      <w:r w:rsidRPr="00E852C8">
        <w:rPr>
          <w:rFonts w:ascii="Arial" w:hAnsi="Arial" w:cs="Arial"/>
          <w:sz w:val="24"/>
          <w:szCs w:val="24"/>
        </w:rPr>
        <w:t>2. Offering assistive technology. This can include providing software or hardware that makes it easier for disabled people to access information and communicate, such as screen readers or text-to-speech software.</w:t>
      </w:r>
    </w:p>
    <w:p w14:paraId="1CEFAAF8" w14:textId="77777777" w:rsidR="0073252E" w:rsidRPr="00E852C8" w:rsidRDefault="0073252E" w:rsidP="0073252E">
      <w:pPr>
        <w:rPr>
          <w:rFonts w:ascii="Arial" w:hAnsi="Arial" w:cs="Arial"/>
          <w:sz w:val="24"/>
          <w:szCs w:val="24"/>
        </w:rPr>
      </w:pPr>
      <w:r w:rsidRPr="00E852C8">
        <w:rPr>
          <w:rFonts w:ascii="Arial" w:hAnsi="Arial" w:cs="Arial"/>
          <w:sz w:val="24"/>
          <w:szCs w:val="24"/>
        </w:rPr>
        <w:t>3. Providing accessible content. This can include creating materials in multiple formats (e.g., audio, large print, electronic) and using clear and concise language, as well as providing closed captions or transcripts for videos and other multimedia content and using alt text for images.</w:t>
      </w:r>
    </w:p>
    <w:p w14:paraId="317EB6B9" w14:textId="77777777" w:rsidR="0073252E" w:rsidRPr="00E852C8" w:rsidRDefault="0073252E" w:rsidP="0073252E">
      <w:pPr>
        <w:rPr>
          <w:rFonts w:ascii="Arial" w:hAnsi="Arial" w:cs="Arial"/>
          <w:sz w:val="24"/>
          <w:szCs w:val="24"/>
        </w:rPr>
      </w:pPr>
      <w:r w:rsidRPr="00E852C8">
        <w:rPr>
          <w:rFonts w:ascii="Arial" w:hAnsi="Arial" w:cs="Arial"/>
          <w:sz w:val="24"/>
          <w:szCs w:val="24"/>
        </w:rPr>
        <w:t>4. Offering accommodations. This can include providing sign language interpreters, real-time captioning, or other reasonable accommodations to ensure that disabled people can fully participate in events and activities.</w:t>
      </w:r>
    </w:p>
    <w:p w14:paraId="6534ADBF" w14:textId="77777777" w:rsidR="0073252E" w:rsidRPr="00E852C8" w:rsidRDefault="0073252E" w:rsidP="0073252E">
      <w:pPr>
        <w:rPr>
          <w:rFonts w:ascii="Arial" w:hAnsi="Arial" w:cs="Arial"/>
          <w:sz w:val="24"/>
          <w:szCs w:val="24"/>
        </w:rPr>
      </w:pPr>
      <w:r w:rsidRPr="00E852C8">
        <w:rPr>
          <w:rFonts w:ascii="Arial" w:hAnsi="Arial" w:cs="Arial"/>
          <w:sz w:val="24"/>
          <w:szCs w:val="24"/>
        </w:rPr>
        <w:t>5. Incorporating disability awareness and sensitivity training. This can help to ensure that disabled people feel welcome and included, and can help to reduce the impact of unconscious bias or stigma.</w:t>
      </w:r>
    </w:p>
    <w:p w14:paraId="6DC14B6F" w14:textId="30FA70B9" w:rsidR="00D47502" w:rsidRPr="00E852C8" w:rsidRDefault="0073252E" w:rsidP="0073252E">
      <w:pPr>
        <w:rPr>
          <w:rFonts w:ascii="Arial" w:hAnsi="Arial" w:cs="Arial"/>
          <w:sz w:val="24"/>
          <w:szCs w:val="24"/>
        </w:rPr>
      </w:pPr>
      <w:r w:rsidRPr="00E852C8">
        <w:rPr>
          <w:rFonts w:ascii="Arial" w:hAnsi="Arial" w:cs="Arial"/>
          <w:sz w:val="24"/>
          <w:szCs w:val="24"/>
        </w:rPr>
        <w:t>6. Communication and interaction with disabled people. This includes the use of appropriate language and etiquette.</w:t>
      </w:r>
    </w:p>
    <w:sectPr w:rsidR="00D47502" w:rsidRPr="00E852C8" w:rsidSect="00D4245D">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855119" w14:textId="77777777" w:rsidR="00520FF7" w:rsidRDefault="00520FF7" w:rsidP="00E852C8">
      <w:pPr>
        <w:spacing w:after="0" w:line="240" w:lineRule="auto"/>
      </w:pPr>
      <w:r>
        <w:separator/>
      </w:r>
    </w:p>
  </w:endnote>
  <w:endnote w:type="continuationSeparator" w:id="0">
    <w:p w14:paraId="2516BBE6" w14:textId="77777777" w:rsidR="00520FF7" w:rsidRDefault="00520FF7" w:rsidP="00E852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4A736B" w14:textId="77777777" w:rsidR="00520FF7" w:rsidRDefault="00520FF7" w:rsidP="00E852C8">
      <w:pPr>
        <w:spacing w:after="0" w:line="240" w:lineRule="auto"/>
      </w:pPr>
      <w:r>
        <w:separator/>
      </w:r>
    </w:p>
  </w:footnote>
  <w:footnote w:type="continuationSeparator" w:id="0">
    <w:p w14:paraId="1F9FC113" w14:textId="77777777" w:rsidR="00520FF7" w:rsidRDefault="00520FF7" w:rsidP="00E852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5262CA" w14:textId="0A7D2999" w:rsidR="00E852C8" w:rsidRDefault="00E852C8" w:rsidP="00E852C8">
    <w:pPr>
      <w:pStyle w:val="Header"/>
      <w:jc w:val="center"/>
      <w:rPr>
        <w:rFonts w:ascii="Arial" w:hAnsi="Arial" w:cs="Arial"/>
        <w:sz w:val="24"/>
        <w:szCs w:val="24"/>
      </w:rPr>
    </w:pPr>
    <w:r w:rsidRPr="001B69AA">
      <w:rPr>
        <w:rFonts w:ascii="Arial" w:hAnsi="Arial" w:cs="Arial"/>
        <w:sz w:val="24"/>
        <w:szCs w:val="24"/>
      </w:rPr>
      <w:t xml:space="preserve">Infographic from </w:t>
    </w:r>
    <w:hyperlink r:id="rId1" w:history="1">
      <w:r w:rsidRPr="007C1594">
        <w:rPr>
          <w:rStyle w:val="Hyperlink"/>
          <w:rFonts w:ascii="Arial" w:hAnsi="Arial" w:cs="Arial"/>
          <w:sz w:val="24"/>
          <w:szCs w:val="24"/>
        </w:rPr>
        <w:t>www.Deborah-Lawson.co.uk</w:t>
      </w:r>
    </w:hyperlink>
  </w:p>
  <w:p w14:paraId="26E9DE83" w14:textId="568369C2" w:rsidR="00E852C8" w:rsidRDefault="00E852C8" w:rsidP="00E852C8">
    <w:pPr>
      <w:pStyle w:val="Header"/>
      <w:jc w:val="center"/>
    </w:pPr>
  </w:p>
  <w:p w14:paraId="635FF33D" w14:textId="77777777" w:rsidR="00E852C8" w:rsidRDefault="00E852C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formatting="1" w:enforcement="1" w:cryptProviderType="rsaAES" w:cryptAlgorithmClass="hash" w:cryptAlgorithmType="typeAny" w:cryptAlgorithmSid="14" w:cryptSpinCount="100000" w:hash="MOrJrAawRCA2k9INBjto8F/LmTNaFfdcifbeEy3oH+2ZnApM8rVnIr/vHOt63NY8S17UDMUGLkzf6pYpogPt1g==" w:salt="nlYe3q4Zu6LYmQ9/OypjTw=="/>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252E"/>
    <w:rsid w:val="002D784D"/>
    <w:rsid w:val="004A13A4"/>
    <w:rsid w:val="00520FF7"/>
    <w:rsid w:val="0073252E"/>
    <w:rsid w:val="00D4245D"/>
    <w:rsid w:val="00D47502"/>
    <w:rsid w:val="00E852C8"/>
    <w:rsid w:val="00F54BF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4:docId w14:val="2F08A154"/>
  <w15:chartTrackingRefBased/>
  <w15:docId w15:val="{07647BAE-1056-4874-B971-B64178CB3E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852C8"/>
    <w:pPr>
      <w:tabs>
        <w:tab w:val="center" w:pos="4513"/>
        <w:tab w:val="right" w:pos="9026"/>
      </w:tabs>
      <w:spacing w:after="0" w:line="240" w:lineRule="auto"/>
    </w:pPr>
  </w:style>
  <w:style w:type="character" w:customStyle="1" w:styleId="HeaderChar">
    <w:name w:val="Header Char"/>
    <w:basedOn w:val="DefaultParagraphFont"/>
    <w:link w:val="Header"/>
    <w:uiPriority w:val="99"/>
    <w:rsid w:val="00E852C8"/>
  </w:style>
  <w:style w:type="paragraph" w:styleId="Footer">
    <w:name w:val="footer"/>
    <w:basedOn w:val="Normal"/>
    <w:link w:val="FooterChar"/>
    <w:uiPriority w:val="99"/>
    <w:unhideWhenUsed/>
    <w:rsid w:val="00E852C8"/>
    <w:pPr>
      <w:tabs>
        <w:tab w:val="center" w:pos="4513"/>
        <w:tab w:val="right" w:pos="9026"/>
      </w:tabs>
      <w:spacing w:after="0" w:line="240" w:lineRule="auto"/>
    </w:pPr>
  </w:style>
  <w:style w:type="character" w:customStyle="1" w:styleId="FooterChar">
    <w:name w:val="Footer Char"/>
    <w:basedOn w:val="DefaultParagraphFont"/>
    <w:link w:val="Footer"/>
    <w:uiPriority w:val="99"/>
    <w:rsid w:val="00E852C8"/>
  </w:style>
  <w:style w:type="character" w:styleId="Hyperlink">
    <w:name w:val="Hyperlink"/>
    <w:basedOn w:val="DefaultParagraphFont"/>
    <w:uiPriority w:val="99"/>
    <w:unhideWhenUsed/>
    <w:rsid w:val="00E852C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hyperlink" Target="http://www.Deborah-Lawson.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219</Words>
  <Characters>1250</Characters>
  <Application>Microsoft Office Word</Application>
  <DocSecurity>8</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Lawson</dc:creator>
  <cp:keywords/>
  <dc:description/>
  <cp:lastModifiedBy>Deborah Lawson</cp:lastModifiedBy>
  <cp:revision>2</cp:revision>
  <dcterms:created xsi:type="dcterms:W3CDTF">2023-08-21T09:31:00Z</dcterms:created>
  <dcterms:modified xsi:type="dcterms:W3CDTF">2023-08-21T09:31:00Z</dcterms:modified>
</cp:coreProperties>
</file>